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4F" w:rsidRPr="00555C1C" w:rsidRDefault="00BA6D4F" w:rsidP="00B3782D">
      <w:pPr>
        <w:pStyle w:val="Style15"/>
        <w:widowControl/>
        <w:spacing w:line="276" w:lineRule="auto"/>
      </w:pPr>
      <w:bookmarkStart w:id="0" w:name="_GoBack"/>
      <w:bookmarkEnd w:id="0"/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555C1C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24"/>
          <w:szCs w:val="24"/>
        </w:rPr>
      </w:pPr>
    </w:p>
    <w:p w:rsidR="00BA6D4F" w:rsidRPr="009F2D59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color w:val="FF0000"/>
          <w:sz w:val="50"/>
          <w:szCs w:val="50"/>
        </w:rPr>
      </w:pPr>
    </w:p>
    <w:p w:rsidR="00BA6D4F" w:rsidRPr="009F2D59" w:rsidRDefault="00BA6D4F" w:rsidP="00B3782D">
      <w:pPr>
        <w:spacing w:line="276" w:lineRule="auto"/>
        <w:jc w:val="center"/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</w:pPr>
      <w:r w:rsidRPr="009F2D59"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  <w:t xml:space="preserve">Комплексы утренней гимнастики </w:t>
      </w:r>
    </w:p>
    <w:p w:rsidR="00BA6D4F" w:rsidRPr="009F2D59" w:rsidRDefault="00BA6D4F" w:rsidP="00B3782D">
      <w:pPr>
        <w:pStyle w:val="Style90"/>
        <w:widowControl/>
        <w:spacing w:line="276" w:lineRule="auto"/>
        <w:jc w:val="center"/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</w:pPr>
      <w:r w:rsidRPr="009F2D59"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  <w:t xml:space="preserve">для детей </w:t>
      </w:r>
      <w:r w:rsidR="002B4A13" w:rsidRPr="009F2D59"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  <w:t xml:space="preserve">подготовительной </w:t>
      </w:r>
      <w:r w:rsidR="000478DC" w:rsidRPr="009F2D59">
        <w:rPr>
          <w:rStyle w:val="FontStyle169"/>
          <w:rFonts w:ascii="Times New Roman" w:hAnsi="Times New Roman" w:cs="Times New Roman"/>
          <w:i/>
          <w:color w:val="1F497D"/>
          <w:sz w:val="50"/>
          <w:szCs w:val="50"/>
        </w:rPr>
        <w:t xml:space="preserve"> группы</w:t>
      </w:r>
    </w:p>
    <w:p w:rsidR="00BA6D4F" w:rsidRPr="009F2D59" w:rsidRDefault="00BA6D4F" w:rsidP="00B3782D">
      <w:pPr>
        <w:pStyle w:val="Style20"/>
        <w:widowControl/>
        <w:spacing w:line="276" w:lineRule="auto"/>
        <w:rPr>
          <w:rStyle w:val="FontStyle187"/>
          <w:position w:val="-4"/>
          <w:sz w:val="50"/>
          <w:szCs w:val="50"/>
        </w:rPr>
      </w:pPr>
    </w:p>
    <w:p w:rsidR="00555C1C" w:rsidRPr="009F2D59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50"/>
          <w:szCs w:val="50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7C6338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182880</wp:posOffset>
            </wp:positionV>
            <wp:extent cx="3768090" cy="3395980"/>
            <wp:effectExtent l="0" t="0" r="3810" b="0"/>
            <wp:wrapNone/>
            <wp:docPr id="2" name="Рисунок 2" descr="214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41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P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p w:rsidR="00555C1C" w:rsidRDefault="00555C1C" w:rsidP="00B3782D">
      <w:pPr>
        <w:pStyle w:val="Style20"/>
        <w:widowControl/>
        <w:spacing w:line="276" w:lineRule="auto"/>
        <w:rPr>
          <w:rStyle w:val="FontStyle187"/>
          <w:position w:val="-4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2"/>
      </w:tblGrid>
      <w:tr w:rsidR="002A1AE3" w:rsidRPr="00555C1C" w:rsidTr="00555C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AE3" w:rsidRPr="002B4A13" w:rsidRDefault="00BA6D4F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555C1C">
              <w:rPr>
                <w:rStyle w:val="FontStyle187"/>
                <w:position w:val="-4"/>
                <w:sz w:val="24"/>
                <w:szCs w:val="24"/>
              </w:rPr>
              <w:lastRenderedPageBreak/>
              <w:br w:type="page"/>
            </w:r>
            <w:r w:rsidR="002A1AE3" w:rsidRPr="002B4A13">
              <w:rPr>
                <w:b/>
                <w:color w:val="943634"/>
                <w:sz w:val="30"/>
                <w:szCs w:val="30"/>
              </w:rPr>
              <w:t>Сентябрь</w:t>
            </w:r>
          </w:p>
          <w:p w:rsidR="002A1AE3" w:rsidRPr="002B4A13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B4A13">
              <w:rPr>
                <w:b/>
                <w:i/>
                <w:color w:val="000000"/>
                <w:u w:val="single"/>
              </w:rPr>
              <w:t>Комплекс №1.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 в обход зала (площадки) в чередовании с бегом; ходьба и бег врассыпную.</w:t>
            </w:r>
          </w:p>
          <w:p w:rsidR="002B4A1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 — основная стойка, руки вдоль туловища. 1-2 — дугами наружу руки вверх, подняться на носки; 3-4 — вернуться в исходное положение (6-7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- основная стойка, руки на поясе. 1-2 — приседая, колени развести в стороны, руки вперед; 3-4 — выпрямиться, исходное положение (6-7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исходное положение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стойка ноги на ширине плеч, руки на поясе. 1 — поворот туловища вправо, правую руку ладонью кверху; 2 — исходное положение; 3-4 — то же в другую сторону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основная стойка, руки на поясе. Прыжки на двух ногах на месте на счет 1-8, повторить 3-4 раза в чередовании с небольшой паузой.</w:t>
            </w:r>
          </w:p>
          <w:p w:rsidR="002B4A1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B4A13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B4A13">
              <w:rPr>
                <w:b/>
                <w:i/>
                <w:color w:val="000000"/>
                <w:u w:val="single"/>
              </w:rPr>
              <w:t>Комплекс №2.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Игровое упражнение «Быстро в колонну!». Построение в три колонны, перед каждой ориентир — кубик (кегля) разного цвета. По сигналу все играющие разбегаются в разные стороны площадки (зала), через 20-25 с воспитатель произносит: «Быстро в колонну!», и каждый должен занять свое место в колонне. Выигрывает та колонна, которая быстро и правильно построилась. Игра-упражнение повторяется 2-3 раза.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малым мячом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 — основная стойка, мяч в левой руке. 1-2 — руки через стороны вверх, переложить мяч в правую руку; 3-4 — опустить руки вниз в исходное положение. То же, перекладывая мяч из правой руки в левую (8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на ширине плеч, мяч в левой руке. 1 —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левую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стойка на коленях, мяч в правой руке. 1-8 — прокатить мяч вправо (влево), поворачиваясь и следя за мячом. То же, мяч в левой руке (по 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лежа на спине, мяч в обеих руках за головой. 1-2 — поднять правую прямую ногу, коснуться мячом носка ноги; 3-4 — опустить ногу. То же другой ногой (6-8 раз).</w:t>
            </w:r>
          </w:p>
          <w:p w:rsidR="002E70E6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«Совушка».</w:t>
            </w:r>
          </w:p>
        </w:tc>
      </w:tr>
      <w:tr w:rsidR="002A1AE3" w:rsidRPr="00555C1C" w:rsidTr="00555C1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Октябрь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№3.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по кругу, взявшись за руки, с поворотом в обе стороны по сигналу воспитателя.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 — основная стойка, руки вдоль туловища. 1 — шаг вправо,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руки вверх; 3 — руки в стороны; 4 — исходное положение. То же влево (6-8 раз)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врозь, руки на поясе. 1 — поворот вправо (влево), отвести правую (левую) руку вправо (влево); 2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на ширине плеч, руки внизу. 1 — руки в стороны; 2 — наклониться вперед, коснуться пальцами рук правого носка; 3 — выпрямиться,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исходное положение. То же, но коснуться левого носка (по 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сидя на полу, руки в упоре сзади. 1 — поднять прямые ноги вверх - вперед (угол);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исходное положение. Плечи не проваливать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стойка ноги вместе, руки на поясе. 1 — прыжком ноги врозь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исходное положение. Прыжки выполняются на счет 1-8 несколько раз подряд в чередовании с небольшой паузой между ними.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Default="002E70E6" w:rsidP="00B3782D">
            <w:pPr>
              <w:spacing w:before="120" w:after="120" w:line="276" w:lineRule="auto"/>
              <w:jc w:val="center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jc w:val="center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№4.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в колонне по одному; ходьба и бег врассыпную с остановкой по сигналу воспитателя в том месте, где застала их команда.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гимнастической палкой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 — основная стойка, палка внизу хватом на ширине плеч. 1 — палку вверх; 2 — сгибая руки, палку назад на лопатки; 3 — палку вверх; 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на ширине ступни, палка внизу. 1 — палку вверх; 2 — присесть, палку вынести вперед; 3 — встать, палку вверх;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сидя, палка перед грудью в согнутых руках. 1 — палку вверх; 2 — наклониться вперед, коснуться пола (рис. 38); 3 — палку вверх;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 И. п. — лежа на животе, ноги прямые, палка в согнутых руках перед грудью.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1-2 — прогнуться, палку вперед-вверх; 3-4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основная стойка, палка хватом на ширине плеч внизу. 1 — прыжком ноги врозь, палку вверх; 2 — прыжком в исходное положение (рис. 39). Выполняется на счет 1-8, повторить 2-3 раза. Темп умеренный.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 xml:space="preserve">                                                                                            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Ноябрь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№5.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в колонне по одному между предметами — змейкой; ходьба и бег врассыпную, ходьба в колонне по одному.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 — основная стойка, руки согнуты к плечам. 1-4 — круговые движения руками вперед; 5-8 — то же назад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врозь, руки за головой. 1 — шаг вправо; 2 - наклониться вправо;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 —выпрямиться; 4 — исходное положение. То же влево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врозь, руки на поясе. 1 — руки в стороны; 2 — наклониться к правой ноге, хлопнуть в ладоши за коленом; 3 — выпрямиться, руки в стороны; 4 — исходное положение. То же в левой ноге (4-3 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лежа на спине, руки прямые за головой. 1-2 — поднять правую прямую ногу вперед-вверх, хлопнуть в ладоши под коленом правой (левой) ноги; 3-4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основная стойка, руки в стороны. 1 — прыжком ноги врозь, хлопок над головой;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исходное положение. На счет 1-8, повторить 2-3 раза.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№6.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 с выполнением заданий по команде воспитателя: на сигнал «Бабочки!» остановиться и помахать руками, как крылышками, на сигнал «Лягушки!» остановиться и присесть, руки положить на колени.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флажками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 — основная стойка, флажки внизу. 1 — руки в стороны; 2 — поднять флажки вверх, скрестить; 3 — руки в стороны; 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на ширине ступни, флажки внизу. 1 — флажки вверх; 2 — присесть, флажки вынести вперед; 3 — встать, флажки вверх;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 — сидя ноги врозь, флажки в согнутых руках у плеч. 1 — флажки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наклониться, коснуться палочками флажков пола у носков ног; 3 — выпрямиться, флажки в стороны;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стойка на коленях, флажки в согнутых руках у плеч. 1 — поворот вправо (влево), флажок отвести вправо; 2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основная стойка, флажки внизу. 1 — прыжком ноги врозь, флажки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исходное положение. Выполняется на счет 1-8, повторить 2-3 раза.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одному, флажки в правой руке над головой (помахивая).</w:t>
            </w:r>
          </w:p>
          <w:p w:rsidR="002E70E6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                                                                               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Декабрь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№7.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 с изменением темпа движения: на быстрые удары в бубен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— ходьба мелким, семенящим шагом, на медленные удары — широким свободным шагом; ходьба и бег врассыпную.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в парах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п.— основная стойка, повернувшись лицом друг к другу, держась за руки. 1 — руки в стороны; 2 — руки вверх; 3 — руки в стороны;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То же. 1-2 — поочередное приседание, не отпуская рук партнера (рис. 40);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3-4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 — стоя лицом друг к другу, ноги на ширине плеч, руки скрестить. 1 — поворот туловища вправо (влево); 2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лежа на спине, ногами друг к другу, зажимая стопами ноги партнера (нога одного ребенка между ног другого), руки за головой согнуты. 1-2 — поочередно приседать;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3-4 — исходное положение (4-5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- основная стойка, повернувшись лицом друг к другу, руки вдоль туловища, держась за руки. 1 — выпад вправо, руки в стороны; 2 — исходное положение. То же влево (6 раз).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 с выполнением упражнений для рук по команде воспитателя.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№8.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 с выполнением заданий: на сигнал «Лягушки!» присесть, на сигнал «Аист!» встать на одной ноге, руки в стороны. Перестроение в три колонны.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гимнастической палкой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 — основная стойка, палка внизу. 1 — палку вперед; 2 — палку повернуть вертикально, опуская правую руку вниз, поднимая левую вверх; 3 — палку вперед параллельно;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повернуть палку, опуская левую руку и поднимая правую; 5 — палку параллельно;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б — исходное положение (4-5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врозь, палка в согнутых руках на груди. 1-2 — наклониться вперед, коснуться пола; 3-4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 — основная стойка, палка на полу горизонтально. 1 — шаг правой ногой вперед через палку; 2 — приставить левую ногу; 3 — шаг правой ногой назад через палку; 4 — шаг левой назад. То же с левой ноги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стойка на коленях, палка за головой на плечах. 1 — поднять палку вверх;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наклониться вправо; 3 — выпрямиться, палку вверх; 4 — исходное положение. То же влево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 И. п. — основная стойка, хват обеими руками за палку, другой конец палки опирается о пол. 1-2 — присесть, развести колени врозь; 3-4 — исходное положение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«Угадай, кто позвал».</w:t>
            </w:r>
          </w:p>
          <w:p w:rsidR="002E70E6" w:rsidRDefault="002E70E6" w:rsidP="00B3782D">
            <w:pPr>
              <w:spacing w:before="120" w:after="120" w:line="276" w:lineRule="auto"/>
              <w:jc w:val="center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Январь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№9.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 с изменением направления движения по обозначенным ориентирам. Ходьба и бег по кругу.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п.— основная стойка, руки внизу. 1 — руки в стороны; 2 — согнуть руки к плечам, подняться на носки и потянуться; 3 — опуститься на всю ступню,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руки вниз (8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основная стойка, руки вдоль туловища. 1-2 — глубоко присесть, руки за голову, сводя локти вперед и наклоняя голову; 3-4 — вернуться в исходное положение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врозь, руки вдоль туловища. 1-2 — наклон вправо, правая рука скользит по ноге вниз, левая, сгибаясь, скользит вверх; 3-4 — вернуться в исходное положение. То же влево (по три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стойка ноги на ширине плеч, руки на поясе. 1 — руки в стороны; 2 — поворот туловища вправо; 3 — выпрямиться; 4 — исходное положение. То же влево (по три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основная стойка, руки произвольно. Прыгни-—повернись — на счет 1-3 прыжки на двух ногах, на счет 4 — прыжок с поворотом на 360°. Повторить несколько раз подряд с небольшой паузой между прыжками.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«Эхо».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№10.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в колонне по одному между кубиками, поставленными в одну линию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(8-10 шт.); ходьба и бег врассыпную.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кубиком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 — стойка ноги врозь, кубик в правой руке внизу. 1-2 — руки через стороны вверх, переложить кубик в левую руку; 3-4 — опустить через стороны руки вверх. То же левой рукой (8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врозь, кубик в правой руке. 1 — руки в стороны; 2 — наклониться вперед, положить кубик на пол; 3 — выпрямиться, руки в стороны; 4 — наклониться вперед, взять кубик левой рукой. То же левой рукой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на коленях, кубик в правой руке. 1 — поворот вправо, поставить кубик у пятки правой ноги; 2 — выпрямиться, руки на пояс; 3 — поворот вправо, взять кубик правой рукой, вернуться в исходное положение, переложить кубик в левую руку. То же влево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(по 3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- основная стойка, кубик в обеих руках внизу. 1 — присесть, вынести кубик вперед, руки прямые; 2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основная стойка перед кубиком, руки произвольно. Прыжки на правой и левой ноге (на счет 1-8) вокруг кубика в обе стороны в чередовании с небольшой паузой. (2-3 раза).</w:t>
            </w:r>
          </w:p>
          <w:p w:rsidR="002A1AE3" w:rsidRPr="00555C1C" w:rsidRDefault="002A1AE3" w:rsidP="00B3782D">
            <w:pPr>
              <w:spacing w:before="120" w:after="120"/>
              <w:rPr>
                <w:color w:val="000000"/>
              </w:rPr>
            </w:pPr>
            <w:r w:rsidRPr="00555C1C">
              <w:rPr>
                <w:color w:val="000000"/>
              </w:rPr>
              <w:t>7. И. п. — стойка ноги на ширине ступни, кубик в правой руке. 1 — руки вперед, переложить кубик в левую руку; 2 — руки назад, переложить кубик в правую руку; 3 — руки вперед;</w:t>
            </w:r>
          </w:p>
          <w:p w:rsidR="002A1AE3" w:rsidRPr="00555C1C" w:rsidRDefault="002A1AE3" w:rsidP="00B3782D">
            <w:pPr>
              <w:spacing w:before="120" w:after="120"/>
              <w:rPr>
                <w:color w:val="000000"/>
              </w:rPr>
            </w:pPr>
            <w:r w:rsidRPr="00555C1C">
              <w:rPr>
                <w:color w:val="000000"/>
              </w:rPr>
              <w:t>4 — опустить руки в исходное положение (8 раз).</w:t>
            </w:r>
          </w:p>
          <w:p w:rsidR="002A1AE3" w:rsidRPr="00555C1C" w:rsidRDefault="002A1AE3" w:rsidP="00B3782D">
            <w:pPr>
              <w:spacing w:before="120" w:after="120"/>
              <w:rPr>
                <w:color w:val="000000"/>
              </w:rPr>
            </w:pPr>
            <w:r w:rsidRPr="00555C1C">
              <w:rPr>
                <w:color w:val="000000"/>
              </w:rPr>
              <w:t>8. Ходьба в колонне по одному с кубиком в поднятой руке.</w:t>
            </w:r>
          </w:p>
          <w:p w:rsidR="002A1AE3" w:rsidRPr="002E70E6" w:rsidRDefault="002A1AE3" w:rsidP="00B3782D">
            <w:pPr>
              <w:spacing w:before="120" w:after="120" w:line="276" w:lineRule="auto"/>
              <w:rPr>
                <w:b/>
                <w:color w:val="943634"/>
                <w:sz w:val="30"/>
                <w:szCs w:val="30"/>
              </w:rPr>
            </w:pPr>
            <w:r w:rsidRPr="00555C1C">
              <w:rPr>
                <w:color w:val="000000"/>
              </w:rPr>
              <w:lastRenderedPageBreak/>
              <w:t>                                                                               </w:t>
            </w:r>
            <w:r w:rsidRPr="002E70E6">
              <w:rPr>
                <w:b/>
                <w:color w:val="943634"/>
                <w:sz w:val="30"/>
                <w:szCs w:val="30"/>
              </w:rPr>
              <w:t>Февраль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№11.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в колонне по одному, по команде воспитателя перестроение в колонну по два, ходьба в колонне по два, перестроение в колонну по одному.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в парах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 — основная стойка лицом друг к другу, руки сцеплены в замок. 1-2 — поднять руки через стороны вверх; 3-4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на ширине плеч, руки внизу сцеплены; 1 — наклониться вправо, правые руки остаются внизу, левые поднимаются вверх; 2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 — основная стойка лицом друг к другу, руки соединены. 1-2 — поочередно поднимать ногу (правую или левую) — ласточка (рис. 41) (по 6 раз каждый).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основная стойка лицом друг к другу, держась за руки. 1-2 — присесть, колени развести в стороны; 3-4 — вернуться в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основная стойка, руки на поясе. Прыжки на двух ногах (правая вперед, левая назад — попеременно в чередовании с ходьбой). Выполняется на счет. 1-8; повторить 2-3 раза.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«Летает — не летает».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№12.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Игра малой подвижности «Река и ров». Играющие идут в колонне по одному, на сигнал воспитателя «Ров — справа!» дети поворачиваются направо и прыгают вперед. Тот, кто прыгнул в другую сторону, считается упавшим в реку, ему помогают выбраться, подавая руку. Затем игра повторяется.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малым мячом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 — основная стойка, мяч в правой руке. 1 — руки вперед, переложить мяч в левую руку; 2 — переложить мяч в правую руку за спиной; 3 — руки в стороны; 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на ширине плеч, мяч в правой руке. 1 — наклон вперед;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2-3 — прокатить мяч вокруг левой ноги, взять мяч в левую руку; 4 — исходное положение (по 3 раза в каждую сторону).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сидя ноги скрестно, мяч в правой руке. 1-2 — прокатить мяч вправо подальше от себя; 3-4 — прокатить его обратно в исходное положение. Переложить мяч в левую руку. То же влево (по 3 раза в каждую сторону).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лежа на спине, мяч в прямых руках за головой. 1 — поднять правую ногу вверх, коснуться мячом; 2 — исходное положение. То же левой ногой (по 3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 Игра «Не попадись!» (прыжки в круг и из круга по мере приближения водящего).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Март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№13.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Игра «Эхо» (в ходьбе).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в парах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 — основная стойка, лицом друг к другу, держась за руки. 1 — поднять руки в стороны; 2 — руки вверх; 3 — руки в стороны; 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- то же. 1 — один приседает, а второй держит его за руки; 2 — встать; 3-4 — то же, другой ребенок (по 4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то же. 1-2 — поворот туловища направо; 3-4 - налево, не отпуская рук (по 4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то же. 1-2 — поочередно поднимать одну ногу назад - вверх, не сгибая колена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(по 4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сидя лицом друг к другу, один ребенок зажимает стопами ноги товарища.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1-2 — другой ложится на пол, руки за голову, а товарищ старается удерживать его ноги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(рис. 42); 3-4 — исходное положение. На следующий счет упражнение выполняет другой ребенок (по 3 раза).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№14.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в колонне по одному; ходьба и бег врассыпную. По сигналу воспитателя построение в колонну по одному в движении — найти свое место в колонне.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обручем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 — основная стойка, обруч внизу. 1 — обруч вверх, правую ногу в сторону на носок;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вернуться в исходное положение. 3-4 — то же левой ногой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основная стойка, обруч в правой руке, хват сверху. 1 — присесть, обруч в сторону;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исходное положение, взять обруч в левую руку. То же влево (по 3 раза в каждую сторону).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на ширине плеч, обруч в согнутых руках у груди. 1 — поворот туловища вправо, руки прямые; 2 — исходное положение. То же влево (8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лежа на спине, обруч в прямых руках за головой. 1-2 — согнуть ноги в коленях и поставить на них обруч; 3-4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стоя перед обручем, руки свободно вдоль туловища. Прыжок на двух ногах в обруч, из обруча; поворот кругом, повторить прыжки. Выполняется только под счет воспитателя в среднем темпе несколько раз подряд.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«Летает — не летает».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Апрель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№15.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Игра «Воротца». Дети встают парами и идут, не держась за руки. На сигнал воспитателя «Воротца!» все останавливаются, берутся за руки и поднимают их вверх, образуя воротца. Первая пара поворачивается кругом, пробегает под воротца до конца колонны и встает последней, говоря: «Готово!», - дети опускают руки и продолжают ходьбу до нового сигнала воспитателя.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 И. п. — основная стойка, руки на поясе. 1 — руки в стороны; 2 — руки за голову; 3 — руки в стороны; 4 — исходное положение (8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 — стойка ноги на ширине плеч, руки на поясе. 1-2 — поворот вправо, руки в стороны; 3-4 — исходное положение. То же влево (по 3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сидя ноги врозь, руки на поясе. 1 — руки в стороны; 2 — наклон вперед, коснуться пола между носками ног; 3 — выпрямиться, руки в стороны; 4 — исходное положение (6-7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лежа на спине, руки за головой. 1-2 — поднять правую (левую) ногу вверх, хлопнуть в ладоши под коленом; 3-4 — исходное положение (6-7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основная стойка, руки на поясе. Прыжки на счет 1-8: на двух ногах, на правой, левой ноге. Прыжки чередуются с небольшой паузой.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№16.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Игра «По местам!». Дети становятся в круг на расстоянии вытянутых в стороны рук, перед каждым на полу лежит кубик. По сигналу воспитателя дети разбегаются по всему залу. В это время воспитатель убирает один кубик. По сигналу «По местам!» дети бегут к кубикам, занимая любое место. Оставшийся без места считается проигравшим. Игра повторяется и на третий раз воспитатель кладет недостающий кубик.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палкой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 — основная стойка, палка внизу. 1 — палку вперед; 2 — палку вверх; 3 — палку вперед; 4 — исходное положение.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врозь, палка на груди. 1 — наклониться вперед, положить палку на пол; 2 — выпрямиться, руки на пояс; 3 — наклон вперед, взять палку;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основная стойка, палка внизу. 1-2 — присесть, палку вверх; 3-4 — исходное положение (6-7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стойка на коленях, палка за головой. 1 — палку вверх; 2 — наклон вправо;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 — выпрямиться; 4 — исходное положение. То же влево (по 3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основная стойка с опорой обеих рук о палку. 1 — поднять правую ногу назад - вверх; 2 — исходное положение; 3-4 — левой ногой (по 3-4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Ходьба в колонне по одному с палкой, держать вертикально, как ружье.</w:t>
            </w:r>
          </w:p>
          <w:p w:rsidR="002E70E6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                                                                                         </w:t>
            </w:r>
          </w:p>
          <w:p w:rsidR="002E70E6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color w:val="943634"/>
                <w:sz w:val="30"/>
                <w:szCs w:val="30"/>
              </w:rPr>
            </w:pPr>
            <w:r w:rsidRPr="002E70E6">
              <w:rPr>
                <w:b/>
                <w:color w:val="943634"/>
                <w:sz w:val="30"/>
                <w:szCs w:val="30"/>
              </w:rPr>
              <w:lastRenderedPageBreak/>
              <w:t>Май</w:t>
            </w: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№17.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Ходьба и бег с ускорением и замедлением темпа движения; бег с высоким подниманием бедра; бег врассыпную.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без предметов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 — основная стойка, руки вдоль туловища. 1 — руки к плечам; 2-4 — круговые движения вперед; 5-7 — то же назад; 8 — исходное положение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на ширине плеч, руки согнуты перед грудью. 1 — поворот вправо, руки в стороны; 2 — исходное положение. То же влево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стойка ноги на ширине ступни, руки на поясе. 1 — руки в стороны; 2 — поднять правую ногу, хлопнуть под коленом в ладоши; 3 — опустить ногу, руки в стороны;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исходное положение. То же левой ногой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 — лежа на спине, руки вдоль туловища. 1-8 — поднять ноги, согнуть в коленях, вращая ими, как на велосипеде, опустить (3-4 раза).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 — лежа на животе, руки согнуты перед собой. 1-2 — прогнуться, руки вперед-вверх, ноги приподнять; 3-4 — исходное положение.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 И. п. — основная стойка, руки вдоль туловища. На счет 1-8 — прыжки на двух ногах, затем пауза (2-3 раза).</w:t>
            </w:r>
          </w:p>
          <w:p w:rsidR="002A1AE3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8. Игра малой подвижности «Найди предмет!». Водящий закрывает глаза (или поворачивается спиной), в это время в каком-либо месте дети прячут предмет. По сигналу воспитателя водящий ищет предмет. Дети хлопают в ладоши тихо, если он удаляется от предмета, громко, если тот приближается к предмету.</w:t>
            </w:r>
          </w:p>
          <w:p w:rsidR="002E70E6" w:rsidRPr="00555C1C" w:rsidRDefault="002E70E6" w:rsidP="00B3782D">
            <w:pPr>
              <w:spacing w:before="120" w:after="120" w:line="276" w:lineRule="auto"/>
              <w:rPr>
                <w:color w:val="000000"/>
              </w:rPr>
            </w:pPr>
          </w:p>
          <w:p w:rsidR="002A1AE3" w:rsidRPr="002E70E6" w:rsidRDefault="002A1AE3" w:rsidP="00B3782D">
            <w:pPr>
              <w:spacing w:before="120" w:after="120" w:line="276" w:lineRule="auto"/>
              <w:jc w:val="center"/>
              <w:rPr>
                <w:b/>
                <w:i/>
                <w:color w:val="000000"/>
                <w:u w:val="single"/>
              </w:rPr>
            </w:pPr>
            <w:r w:rsidRPr="002E70E6">
              <w:rPr>
                <w:b/>
                <w:i/>
                <w:color w:val="000000"/>
                <w:u w:val="single"/>
              </w:rPr>
              <w:t>Комплекс №18.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1. Игра «Летает — не летает».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i/>
                <w:iCs/>
                <w:color w:val="000000"/>
              </w:rPr>
              <w:t>Упражнения с обручем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2. И. п.— основная стойка, обруч внизу хватом рук с боков. 1 — поднять обруч вверх;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2 — повернуть обруч и опустить за спину (рис. 43); 3 — обруч вверх; 4 — исходное положение (6-8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3. И. п. — стойка ноги врозь, обруч внизу. 1 — обруч вверх; 2 — наклониться вправо (влево);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3 — выпрямиться, обруч вверх; 4 — исходное положение (6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4. И. п. — стоя в обруче, лежащем на полу, руки вдоль туловища. 1 — присесть, взять обруч хватом с боков; 2 — встать, обруч на уровне пояса; 3 — присесть, положить обруч на пол;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4 — исходное положение (5-6 раз).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5. И. п. — стойка ноги врозь, в согнутых руках у груди. 1-2 — наклониться вперед, коснуться ободом обруча носка правой (левой) ноги; 3-4 — вернуться в исходное положение.</w:t>
            </w:r>
          </w:p>
          <w:p w:rsidR="002A1AE3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6. И. п. — стоя в обруче, прыжки на двух ногах на счет 1-7, на счет 8 прыжок из обруча; поворот кругом и снова повторить прыжки.</w:t>
            </w:r>
          </w:p>
          <w:p w:rsidR="0027773B" w:rsidRPr="00555C1C" w:rsidRDefault="002A1AE3" w:rsidP="00B3782D">
            <w:pPr>
              <w:spacing w:before="120" w:after="120" w:line="276" w:lineRule="auto"/>
              <w:rPr>
                <w:color w:val="000000"/>
              </w:rPr>
            </w:pPr>
            <w:r w:rsidRPr="00555C1C">
              <w:rPr>
                <w:color w:val="000000"/>
              </w:rPr>
              <w:t>7. Игра «Эхо» (в ходьбе)</w:t>
            </w:r>
            <w:r w:rsidR="0027773B">
              <w:rPr>
                <w:color w:val="000000"/>
              </w:rPr>
              <w:t>.</w:t>
            </w:r>
          </w:p>
        </w:tc>
      </w:tr>
    </w:tbl>
    <w:p w:rsidR="00AA0EC3" w:rsidRPr="00555C1C" w:rsidRDefault="00AA0EC3" w:rsidP="000012EF">
      <w:pPr>
        <w:pStyle w:val="Style15"/>
        <w:widowControl/>
        <w:spacing w:line="276" w:lineRule="auto"/>
      </w:pPr>
    </w:p>
    <w:sectPr w:rsidR="00AA0EC3" w:rsidRPr="00555C1C" w:rsidSect="000478DC">
      <w:pgSz w:w="11906" w:h="16838" w:code="9"/>
      <w:pgMar w:top="567" w:right="567" w:bottom="567" w:left="567" w:header="709" w:footer="709" w:gutter="0"/>
      <w:pgBorders>
        <w:top w:val="dashDotStroked" w:sz="24" w:space="2" w:color="1F497D"/>
        <w:left w:val="dashDotStroked" w:sz="24" w:space="8" w:color="1F497D"/>
        <w:bottom w:val="dashDotStroked" w:sz="24" w:space="2" w:color="1F497D"/>
        <w:right w:val="dashDotStroked" w:sz="24" w:space="8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A8" w:rsidRDefault="00E65AA8" w:rsidP="0027773B">
      <w:r>
        <w:separator/>
      </w:r>
    </w:p>
  </w:endnote>
  <w:endnote w:type="continuationSeparator" w:id="0">
    <w:p w:rsidR="00E65AA8" w:rsidRDefault="00E65AA8" w:rsidP="0027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A8" w:rsidRDefault="00E65AA8" w:rsidP="0027773B">
      <w:r>
        <w:separator/>
      </w:r>
    </w:p>
  </w:footnote>
  <w:footnote w:type="continuationSeparator" w:id="0">
    <w:p w:rsidR="00E65AA8" w:rsidRDefault="00E65AA8" w:rsidP="0027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AC"/>
    <w:multiLevelType w:val="hybridMultilevel"/>
    <w:tmpl w:val="B554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33EC"/>
    <w:multiLevelType w:val="hybridMultilevel"/>
    <w:tmpl w:val="1FD20A6A"/>
    <w:lvl w:ilvl="0" w:tplc="3E2A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4AF9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E50"/>
    <w:multiLevelType w:val="hybridMultilevel"/>
    <w:tmpl w:val="B890DC6C"/>
    <w:lvl w:ilvl="0" w:tplc="BCDA7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F6ADA"/>
    <w:multiLevelType w:val="hybridMultilevel"/>
    <w:tmpl w:val="5ABC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4F"/>
    <w:rsid w:val="000012EF"/>
    <w:rsid w:val="000478DC"/>
    <w:rsid w:val="00237159"/>
    <w:rsid w:val="00266DF5"/>
    <w:rsid w:val="0027773B"/>
    <w:rsid w:val="002A1AE3"/>
    <w:rsid w:val="002B4A13"/>
    <w:rsid w:val="002E70E6"/>
    <w:rsid w:val="00555C1C"/>
    <w:rsid w:val="00566FB6"/>
    <w:rsid w:val="00580418"/>
    <w:rsid w:val="006678D7"/>
    <w:rsid w:val="007C6338"/>
    <w:rsid w:val="008B7A86"/>
    <w:rsid w:val="009F2D59"/>
    <w:rsid w:val="00A3415B"/>
    <w:rsid w:val="00AA0EC3"/>
    <w:rsid w:val="00B3782D"/>
    <w:rsid w:val="00BA6D4F"/>
    <w:rsid w:val="00E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87">
    <w:name w:val="Font Style187"/>
    <w:basedOn w:val="a0"/>
    <w:rsid w:val="00BA6D4F"/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Style1">
    <w:name w:val="Style1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55">
    <w:name w:val="Font Style155"/>
    <w:basedOn w:val="a0"/>
    <w:rsid w:val="00BA6D4F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BA6D4F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63">
    <w:name w:val="Font Style263"/>
    <w:basedOn w:val="a0"/>
    <w:rsid w:val="00BA6D4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0">
    <w:name w:val="Style20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a0"/>
    <w:rsid w:val="00BA6D4F"/>
    <w:rPr>
      <w:rFonts w:ascii="Times New Roman" w:hAnsi="Times New Roman" w:cs="Times New Roman"/>
      <w:b/>
      <w:bCs/>
      <w:spacing w:val="10"/>
      <w:sz w:val="86"/>
      <w:szCs w:val="86"/>
    </w:rPr>
  </w:style>
  <w:style w:type="character" w:customStyle="1" w:styleId="FontStyle169">
    <w:name w:val="Font Style169"/>
    <w:basedOn w:val="a0"/>
    <w:rsid w:val="00BA6D4F"/>
    <w:rPr>
      <w:rFonts w:ascii="Franklin Gothic Demi Cond" w:hAnsi="Franklin Gothic Demi Cond" w:cs="Franklin Gothic Demi Cond"/>
      <w:b/>
      <w:bCs/>
      <w:sz w:val="44"/>
      <w:szCs w:val="44"/>
    </w:rPr>
  </w:style>
  <w:style w:type="paragraph" w:customStyle="1" w:styleId="Style17">
    <w:name w:val="Style17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BA6D4F"/>
    <w:rPr>
      <w:rFonts w:ascii="Times New Roman" w:hAnsi="Times New Roman" w:cs="Times New Roman"/>
      <w:i/>
      <w:iCs/>
      <w:spacing w:val="20"/>
      <w:sz w:val="92"/>
      <w:szCs w:val="92"/>
    </w:rPr>
  </w:style>
  <w:style w:type="paragraph" w:customStyle="1" w:styleId="Style72">
    <w:name w:val="Style72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131">
    <w:name w:val="Style131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265">
    <w:name w:val="Font Style265"/>
    <w:basedOn w:val="a0"/>
    <w:rsid w:val="00BA6D4F"/>
    <w:rPr>
      <w:rFonts w:ascii="Times New Roman" w:hAnsi="Times New Roman" w:cs="Times New Roman"/>
      <w:b/>
      <w:bCs/>
      <w:spacing w:val="-20"/>
      <w:sz w:val="72"/>
      <w:szCs w:val="72"/>
    </w:rPr>
  </w:style>
  <w:style w:type="paragraph" w:styleId="a3">
    <w:name w:val="Normal (Web)"/>
    <w:basedOn w:val="a"/>
    <w:uiPriority w:val="99"/>
    <w:unhideWhenUsed/>
    <w:rsid w:val="002A1A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1AE3"/>
    <w:rPr>
      <w:b/>
      <w:bCs/>
    </w:rPr>
  </w:style>
  <w:style w:type="paragraph" w:styleId="a5">
    <w:name w:val="header"/>
    <w:basedOn w:val="a"/>
    <w:link w:val="a6"/>
    <w:rsid w:val="0027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773B"/>
    <w:rPr>
      <w:sz w:val="24"/>
      <w:szCs w:val="24"/>
    </w:rPr>
  </w:style>
  <w:style w:type="paragraph" w:styleId="a7">
    <w:name w:val="footer"/>
    <w:basedOn w:val="a"/>
    <w:link w:val="a8"/>
    <w:rsid w:val="0027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87">
    <w:name w:val="Font Style187"/>
    <w:basedOn w:val="a0"/>
    <w:rsid w:val="00BA6D4F"/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Style1">
    <w:name w:val="Style1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55">
    <w:name w:val="Font Style155"/>
    <w:basedOn w:val="a0"/>
    <w:rsid w:val="00BA6D4F"/>
    <w:rPr>
      <w:rFonts w:ascii="Times New Roman" w:hAnsi="Times New Roman" w:cs="Times New Roman"/>
      <w:b/>
      <w:bCs/>
      <w:sz w:val="92"/>
      <w:szCs w:val="92"/>
    </w:rPr>
  </w:style>
  <w:style w:type="character" w:customStyle="1" w:styleId="FontStyle156">
    <w:name w:val="Font Style156"/>
    <w:basedOn w:val="a0"/>
    <w:rsid w:val="00BA6D4F"/>
    <w:rPr>
      <w:rFonts w:ascii="Times New Roman" w:hAnsi="Times New Roman" w:cs="Times New Roman"/>
      <w:spacing w:val="10"/>
      <w:sz w:val="92"/>
      <w:szCs w:val="92"/>
    </w:rPr>
  </w:style>
  <w:style w:type="character" w:customStyle="1" w:styleId="FontStyle263">
    <w:name w:val="Font Style263"/>
    <w:basedOn w:val="a0"/>
    <w:rsid w:val="00BA6D4F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20">
    <w:name w:val="Style20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61">
    <w:name w:val="Font Style161"/>
    <w:basedOn w:val="a0"/>
    <w:rsid w:val="00BA6D4F"/>
    <w:rPr>
      <w:rFonts w:ascii="Times New Roman" w:hAnsi="Times New Roman" w:cs="Times New Roman"/>
      <w:b/>
      <w:bCs/>
      <w:spacing w:val="10"/>
      <w:sz w:val="86"/>
      <w:szCs w:val="86"/>
    </w:rPr>
  </w:style>
  <w:style w:type="character" w:customStyle="1" w:styleId="FontStyle169">
    <w:name w:val="Font Style169"/>
    <w:basedOn w:val="a0"/>
    <w:rsid w:val="00BA6D4F"/>
    <w:rPr>
      <w:rFonts w:ascii="Franklin Gothic Demi Cond" w:hAnsi="Franklin Gothic Demi Cond" w:cs="Franklin Gothic Demi Cond"/>
      <w:b/>
      <w:bCs/>
      <w:sz w:val="44"/>
      <w:szCs w:val="44"/>
    </w:rPr>
  </w:style>
  <w:style w:type="paragraph" w:customStyle="1" w:styleId="Style17">
    <w:name w:val="Style17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159">
    <w:name w:val="Font Style159"/>
    <w:basedOn w:val="a0"/>
    <w:rsid w:val="00BA6D4F"/>
    <w:rPr>
      <w:rFonts w:ascii="Times New Roman" w:hAnsi="Times New Roman" w:cs="Times New Roman"/>
      <w:i/>
      <w:iCs/>
      <w:spacing w:val="20"/>
      <w:sz w:val="92"/>
      <w:szCs w:val="92"/>
    </w:rPr>
  </w:style>
  <w:style w:type="paragraph" w:customStyle="1" w:styleId="Style72">
    <w:name w:val="Style72"/>
    <w:basedOn w:val="a"/>
    <w:rsid w:val="00BA6D4F"/>
    <w:pPr>
      <w:widowControl w:val="0"/>
      <w:autoSpaceDE w:val="0"/>
      <w:autoSpaceDN w:val="0"/>
      <w:adjustRightInd w:val="0"/>
    </w:pPr>
  </w:style>
  <w:style w:type="paragraph" w:customStyle="1" w:styleId="Style131">
    <w:name w:val="Style131"/>
    <w:basedOn w:val="a"/>
    <w:rsid w:val="00BA6D4F"/>
    <w:pPr>
      <w:widowControl w:val="0"/>
      <w:autoSpaceDE w:val="0"/>
      <w:autoSpaceDN w:val="0"/>
      <w:adjustRightInd w:val="0"/>
    </w:pPr>
  </w:style>
  <w:style w:type="character" w:customStyle="1" w:styleId="FontStyle265">
    <w:name w:val="Font Style265"/>
    <w:basedOn w:val="a0"/>
    <w:rsid w:val="00BA6D4F"/>
    <w:rPr>
      <w:rFonts w:ascii="Times New Roman" w:hAnsi="Times New Roman" w:cs="Times New Roman"/>
      <w:b/>
      <w:bCs/>
      <w:spacing w:val="-20"/>
      <w:sz w:val="72"/>
      <w:szCs w:val="72"/>
    </w:rPr>
  </w:style>
  <w:style w:type="paragraph" w:styleId="a3">
    <w:name w:val="Normal (Web)"/>
    <w:basedOn w:val="a"/>
    <w:uiPriority w:val="99"/>
    <w:unhideWhenUsed/>
    <w:rsid w:val="002A1A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1AE3"/>
    <w:rPr>
      <w:b/>
      <w:bCs/>
    </w:rPr>
  </w:style>
  <w:style w:type="paragraph" w:styleId="a5">
    <w:name w:val="header"/>
    <w:basedOn w:val="a"/>
    <w:link w:val="a6"/>
    <w:rsid w:val="0027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773B"/>
    <w:rPr>
      <w:sz w:val="24"/>
      <w:szCs w:val="24"/>
    </w:rPr>
  </w:style>
  <w:style w:type="paragraph" w:styleId="a7">
    <w:name w:val="footer"/>
    <w:basedOn w:val="a"/>
    <w:link w:val="a8"/>
    <w:rsid w:val="0027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A0A8-3687-465E-9DF2-65A8241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Комплексы утренней гимнастики</vt:lpstr>
    </vt:vector>
  </TitlesOfParts>
  <Company>organization</Company>
  <LinksUpToDate>false</LinksUpToDate>
  <CharactersWithSpaces>21006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Комплексы утренней гимнастики</dc:title>
  <dc:creator>name</dc:creator>
  <cp:lastModifiedBy>Administrator</cp:lastModifiedBy>
  <cp:revision>2</cp:revision>
  <cp:lastPrinted>2017-08-31T16:13:00Z</cp:lastPrinted>
  <dcterms:created xsi:type="dcterms:W3CDTF">2018-01-22T14:45:00Z</dcterms:created>
  <dcterms:modified xsi:type="dcterms:W3CDTF">2018-01-22T14:45:00Z</dcterms:modified>
</cp:coreProperties>
</file>