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43" w:rsidRPr="00FC71BB" w:rsidRDefault="00074F87" w:rsidP="00074F87">
      <w:pPr>
        <w:jc w:val="center"/>
        <w:rPr>
          <w:b/>
          <w:i/>
          <w:color w:val="0000FF"/>
          <w:sz w:val="26"/>
          <w:szCs w:val="26"/>
        </w:rPr>
      </w:pPr>
      <w:bookmarkStart w:id="0" w:name="_GoBack"/>
      <w:bookmarkEnd w:id="0"/>
      <w:r w:rsidRPr="00FC71BB">
        <w:rPr>
          <w:b/>
          <w:i/>
          <w:color w:val="0000FF"/>
          <w:sz w:val="26"/>
          <w:szCs w:val="26"/>
        </w:rPr>
        <w:t>АРТИКУЛЯЦИОННАЯ ГИМНАСТИКА</w:t>
      </w:r>
    </w:p>
    <w:p w:rsidR="00074F87" w:rsidRDefault="00074F87"/>
    <w:p w:rsidR="00074F87" w:rsidRDefault="00074F87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6921"/>
      </w:tblGrid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76275"/>
                  <wp:effectExtent l="0" t="0" r="0" b="9525"/>
                  <wp:docPr id="1" name="Рисунок 1" descr="Око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о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771449">
              <w:rPr>
                <w:rFonts w:ascii="Tahoma" w:hAnsi="Tahoma" w:cs="Tahoma"/>
                <w:b/>
                <w:bCs/>
                <w:sz w:val="22"/>
                <w:szCs w:val="22"/>
              </w:rPr>
              <w:t>"Окошко"</w:t>
            </w:r>
            <w:r w:rsidRPr="00771449">
              <w:rPr>
                <w:rFonts w:ascii="Tahoma" w:hAnsi="Tahoma" w:cs="Tahoma"/>
                <w:color w:val="FF0000"/>
                <w:sz w:val="22"/>
                <w:szCs w:val="22"/>
              </w:rPr>
              <w:br/>
            </w:r>
            <w:r w:rsidRPr="00FC71BB">
              <w:rPr>
                <w:rFonts w:ascii="Tahoma" w:hAnsi="Tahoma" w:cs="Tahoma"/>
                <w:sz w:val="22"/>
                <w:szCs w:val="22"/>
              </w:rPr>
              <w:t>широко открыть рот — "жарко"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закрыть рот — "холодно"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38175"/>
                  <wp:effectExtent l="0" t="0" r="0" b="9525"/>
                  <wp:docPr id="2" name="Рисунок 2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"Чистим, зубки"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улыбнуться, открыть рот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кончиком языка с внутренней стороны "почистить" поочередно нижние и верхние зубы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57225"/>
                  <wp:effectExtent l="0" t="0" r="0" b="9525"/>
                  <wp:docPr id="3" name="Рисунок 3" descr="Месим тес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сим тес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"Месим тесто"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улыбнуться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пошлепать языком между губами — "пя-пя-пя-пя-пя..."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покусать кончик языка зубками (чередовать эти два движения)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76275"/>
                  <wp:effectExtent l="0" t="0" r="0" b="9525"/>
                  <wp:docPr id="4" name="Рисунок 4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"Чашечка"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улыбнуться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широко открыть рот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высунуть широкий язык и придать ему форму "чашечки" (т.е. слегка приподнять кончик языка)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38175"/>
                  <wp:effectExtent l="0" t="0" r="0" b="9525"/>
                  <wp:docPr id="5" name="Рисунок 5" descr="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"Дудочка"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 xml:space="preserve">с напряжением вытянуть вперед губы (зубы сомкнуты) 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57225"/>
                  <wp:effectExtent l="0" t="0" r="0" b="9525"/>
                  <wp:docPr id="6" name="Рисунок 6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"Заборчик"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улыбнуться, с напряжением обнажив сомкнутые зубы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66750"/>
                  <wp:effectExtent l="0" t="0" r="0" b="0"/>
                  <wp:docPr id="7" name="Рисунок 7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"Маляр"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губы в улыбке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приоткрыть рот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кончиком языка погладить ("покрасить") нёбо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95325"/>
                  <wp:effectExtent l="0" t="0" r="0" b="9525"/>
                  <wp:docPr id="8" name="Рисунок 8" descr="Гриб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иб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"Грибочек"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улыбнуться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поцокать языком, будто едешь на лошадке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прикососать широкий язык к нёбу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66750"/>
                  <wp:effectExtent l="0" t="0" r="0" b="0"/>
                  <wp:docPr id="9" name="Рисунок 9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"Киска"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губы в улыбке, рот открыт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кончик языка упирается в нижние зубы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выгнуть язык горкой упираясь кончиком языка в ни</w:t>
            </w:r>
            <w:r w:rsidRPr="00FC71BB">
              <w:rPr>
                <w:rFonts w:ascii="Tahoma" w:hAnsi="Tahoma" w:cs="Tahoma"/>
                <w:sz w:val="22"/>
                <w:szCs w:val="22"/>
              </w:rPr>
              <w:t>ж</w:t>
            </w:r>
            <w:r w:rsidRPr="00FC71BB">
              <w:rPr>
                <w:rFonts w:ascii="Tahoma" w:hAnsi="Tahoma" w:cs="Tahoma"/>
                <w:sz w:val="22"/>
                <w:szCs w:val="22"/>
              </w:rPr>
              <w:t>ние зубы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76275"/>
                  <wp:effectExtent l="0" t="0" r="0" b="9525"/>
                  <wp:docPr id="10" name="Рисунок 10" descr="Поймаем мы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ймаем мы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  <w:rPr>
                <w:rFonts w:ascii="Tahoma" w:hAnsi="Tahoma" w:cs="Tahoma"/>
                <w:sz w:val="22"/>
                <w:szCs w:val="22"/>
              </w:rPr>
            </w:pPr>
            <w:r w:rsidRPr="00FC71BB">
              <w:rPr>
                <w:rFonts w:ascii="Tahoma" w:hAnsi="Tahoma" w:cs="Tahoma"/>
                <w:b/>
                <w:bCs/>
                <w:sz w:val="22"/>
                <w:szCs w:val="22"/>
              </w:rPr>
              <w:t>"Поймаем мышку"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губы в улыбке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приоткрыть рот</w:t>
            </w:r>
            <w:r w:rsidRPr="00FC71BB">
              <w:rPr>
                <w:rFonts w:ascii="Tahoma" w:hAnsi="Tahoma" w:cs="Tahoma"/>
                <w:sz w:val="22"/>
                <w:szCs w:val="22"/>
              </w:rPr>
              <w:br/>
              <w:t>произнести "а-а" и прикусить широкий кончи языка (поймали мышку за хвостик)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lastRenderedPageBreak/>
              <w:drawing>
                <wp:inline distT="0" distB="0" distL="0" distR="0">
                  <wp:extent cx="1905000" cy="638175"/>
                  <wp:effectExtent l="0" t="0" r="0" b="9525"/>
                  <wp:docPr id="11" name="Рисунок 11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"Лошадка"</w:t>
            </w:r>
            <w:r w:rsidRPr="00FC71BB">
              <w:br/>
              <w:t>вытянуть губы</w:t>
            </w:r>
            <w:r w:rsidRPr="00FC71BB">
              <w:br/>
              <w:t>приоткрыть рот</w:t>
            </w:r>
            <w:r w:rsidRPr="00FC71BB">
              <w:br/>
              <w:t>процокать "узким" языком (как цокают копытами лошадки)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57225"/>
                  <wp:effectExtent l="0" t="0" r="0" b="9525"/>
                  <wp:docPr id="12" name="Рисунок 12" descr="Пароход гу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роход гу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"Пароход гудит"</w:t>
            </w:r>
            <w:r w:rsidRPr="00FC71BB">
              <w:br/>
              <w:t>губы в улыбке</w:t>
            </w:r>
            <w:r w:rsidRPr="00FC71BB">
              <w:br/>
              <w:t>открыть рот</w:t>
            </w:r>
            <w:r w:rsidRPr="00FC71BB">
              <w:br/>
              <w:t>с напряжением произнести долгое "ы-ы-ы..."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95325"/>
                  <wp:effectExtent l="0" t="0" r="0" b="9525"/>
                  <wp:docPr id="13" name="Рисунок 13" descr="Слоник пьё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лоник пьё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"Слоник пьёт"</w:t>
            </w:r>
            <w:r w:rsidRPr="00FC71BB">
              <w:br/>
              <w:t>вытянув вперёд губы трубочкой, образовать "хобот слон</w:t>
            </w:r>
            <w:r w:rsidRPr="00FC71BB">
              <w:t>и</w:t>
            </w:r>
            <w:r w:rsidRPr="00FC71BB">
              <w:t>ка"</w:t>
            </w:r>
            <w:r w:rsidRPr="00FC71BB">
              <w:br/>
              <w:t>"набирать водичку", слегка при этом причмокивая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85800"/>
                  <wp:effectExtent l="0" t="0" r="0" b="0"/>
                  <wp:docPr id="14" name="Рисунок 14" descr="Индюки болта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ндюки болта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"Индюки болтают"</w:t>
            </w:r>
            <w:r w:rsidRPr="00FC71BB">
              <w:br/>
              <w:t>языком быстро двигать по верхней губе - "ба-ба-ба-ба..."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95325"/>
                  <wp:effectExtent l="0" t="0" r="0" b="9525"/>
                  <wp:docPr id="15" name="Рисунок 15" descr="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"Орешки"</w:t>
            </w:r>
            <w:r w:rsidRPr="00FC71BB">
              <w:br/>
              <w:t>рот закрыт</w:t>
            </w:r>
            <w:r w:rsidRPr="00FC71BB">
              <w:br/>
              <w:t>кончик языка с напряжением поочередно упирается в щеки</w:t>
            </w:r>
            <w:r w:rsidRPr="00FC71BB">
              <w:br/>
              <w:t>на щеках образуются твердые шарики - "орешки"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57225"/>
                  <wp:effectExtent l="0" t="0" r="0" b="9525"/>
                  <wp:docPr id="16" name="Рисунок 1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"Качели"</w:t>
            </w:r>
            <w:r w:rsidRPr="00FC71BB">
              <w:br/>
              <w:t>улыбнуться</w:t>
            </w:r>
            <w:r w:rsidRPr="00FC71BB">
              <w:br/>
              <w:t>открыть рот</w:t>
            </w:r>
            <w:r w:rsidRPr="00FC71BB">
              <w:br/>
              <w:t>кончик языка за верхние зубы</w:t>
            </w:r>
            <w:r w:rsidRPr="00FC71BB">
              <w:br/>
              <w:t>кончик языка за нижние зубы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66750"/>
                  <wp:effectExtent l="0" t="0" r="0" b="0"/>
                  <wp:docPr id="17" name="Рисунок 17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"Часики"</w:t>
            </w:r>
            <w:r w:rsidRPr="00FC71BB">
              <w:br/>
              <w:t>улыбнуться, открыть рот</w:t>
            </w:r>
            <w:r w:rsidRPr="00FC71BB">
              <w:br/>
              <w:t>кончик языка (как часовую стрелку) переводить из одного уго</w:t>
            </w:r>
            <w:r w:rsidRPr="00FC71BB">
              <w:t>л</w:t>
            </w:r>
            <w:r w:rsidRPr="00FC71BB">
              <w:t>ка рта в другой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714375"/>
                  <wp:effectExtent l="0" t="0" r="0" b="9525"/>
                  <wp:docPr id="18" name="Рисунок 18" descr="Блин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лин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"Блинчик"</w:t>
            </w:r>
            <w:r w:rsidRPr="00FC71BB">
              <w:br/>
              <w:t>улыбнуться</w:t>
            </w:r>
            <w:r w:rsidRPr="00FC71BB">
              <w:br/>
              <w:t>приоткрыть рот</w:t>
            </w:r>
            <w:r w:rsidRPr="00FC71BB">
              <w:br/>
              <w:t>положить широкий язык на нижнюю губу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95325"/>
                  <wp:effectExtent l="0" t="0" r="0" b="9525"/>
                  <wp:docPr id="19" name="Рисунок 1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"Вкусное варенье"</w:t>
            </w:r>
            <w:r w:rsidRPr="00FC71BB">
              <w:br/>
              <w:t>улыбнуться</w:t>
            </w:r>
            <w:r w:rsidRPr="00FC71BB">
              <w:br/>
              <w:t>открыть рот</w:t>
            </w:r>
            <w:r w:rsidRPr="00FC71BB">
              <w:br/>
              <w:t>широким языком в форме "чашечки" облизать верхнюю губу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76275"/>
                  <wp:effectExtent l="0" t="0" r="0" b="9525"/>
                  <wp:docPr id="20" name="Рисунок 20" descr="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"Шарик"</w:t>
            </w:r>
            <w:r w:rsidRPr="00FC71BB">
              <w:br/>
              <w:t>надуть щёки</w:t>
            </w:r>
            <w:r w:rsidRPr="00FC71BB">
              <w:br/>
              <w:t>сдуть щёки</w:t>
            </w:r>
          </w:p>
          <w:p w:rsidR="00867598" w:rsidRPr="00FC71BB" w:rsidRDefault="00867598" w:rsidP="00A86154">
            <w:pPr>
              <w:ind w:left="240"/>
            </w:pPr>
          </w:p>
          <w:p w:rsidR="00867598" w:rsidRPr="00FC71BB" w:rsidRDefault="00867598" w:rsidP="00A86154">
            <w:pPr>
              <w:ind w:left="240"/>
            </w:pPr>
          </w:p>
          <w:p w:rsidR="00867598" w:rsidRPr="00FC71BB" w:rsidRDefault="00867598" w:rsidP="00A86154">
            <w:pPr>
              <w:ind w:left="240"/>
            </w:pP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lastRenderedPageBreak/>
              <w:drawing>
                <wp:inline distT="0" distB="0" distL="0" distR="0">
                  <wp:extent cx="1905000" cy="695325"/>
                  <wp:effectExtent l="0" t="0" r="0" b="9525"/>
                  <wp:docPr id="21" name="Рисунок 21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"Гармошка"</w:t>
            </w:r>
            <w:r w:rsidRPr="00FC71BB">
              <w:br/>
              <w:t>улыбнуться</w:t>
            </w:r>
            <w:r w:rsidRPr="00FC71BB">
              <w:br/>
              <w:t>сделать "грибочек" (т.е. присосать шарокий язык к нёбу)</w:t>
            </w:r>
            <w:r w:rsidRPr="00FC71BB">
              <w:br/>
              <w:t>не отрывая языка, открывать и закрывать рот (зубы не смыкать)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76275"/>
                  <wp:effectExtent l="0" t="0" r="0" b="9525"/>
                  <wp:docPr id="22" name="Рисунок 22" descr="Барабан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арабан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"Барабанщик"</w:t>
            </w:r>
            <w:r w:rsidRPr="00FC71BB">
              <w:br/>
              <w:t>улыбнуться</w:t>
            </w:r>
            <w:r w:rsidRPr="00FC71BB">
              <w:br/>
              <w:t>открыть рот</w:t>
            </w:r>
            <w:r w:rsidRPr="00FC71BB">
              <w:br/>
              <w:t>кончик языка за верхними зубами - "дэ-дэ-дэ..."</w:t>
            </w:r>
          </w:p>
        </w:tc>
      </w:tr>
      <w:tr w:rsidR="00074F87" w:rsidTr="00074F87">
        <w:trPr>
          <w:tblCellSpacing w:w="0" w:type="dxa"/>
        </w:trPr>
        <w:tc>
          <w:tcPr>
            <w:tcW w:w="0" w:type="auto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85800"/>
                  <wp:effectExtent l="0" t="0" r="0" b="0"/>
                  <wp:docPr id="23" name="Рисунок 23" descr="artikulaciya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rtikulaciya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"Парашютик"</w:t>
            </w:r>
            <w:r w:rsidRPr="00FC71BB">
              <w:br/>
              <w:t>на кончик носа положить ватку</w:t>
            </w:r>
            <w:r w:rsidRPr="00FC71BB">
              <w:br/>
              <w:t>широким языком в форме "чашечки", прижатым к верхней губе, сдуть ватку с носа вверх</w:t>
            </w:r>
          </w:p>
        </w:tc>
      </w:tr>
      <w:tr w:rsidR="00074F87" w:rsidTr="00771449">
        <w:trPr>
          <w:tblCellSpacing w:w="0" w:type="dxa"/>
        </w:trPr>
        <w:tc>
          <w:tcPr>
            <w:tcW w:w="0" w:type="auto"/>
            <w:shd w:val="clear" w:color="auto" w:fill="CCFFFF"/>
          </w:tcPr>
          <w:p w:rsidR="00074F87" w:rsidRDefault="00AC061C" w:rsidP="00A86154">
            <w:pPr>
              <w:spacing w:after="240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905000" cy="657225"/>
                  <wp:effectExtent l="0" t="0" r="0" b="9525"/>
                  <wp:docPr id="24" name="Рисунок 24" descr="artikulaciya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rtikulaciya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</w:tcPr>
          <w:p w:rsidR="00074F87" w:rsidRPr="00FC71BB" w:rsidRDefault="00074F87" w:rsidP="00A86154">
            <w:pPr>
              <w:ind w:left="240"/>
            </w:pPr>
            <w:r w:rsidRPr="00FC71BB">
              <w:rPr>
                <w:b/>
                <w:bCs/>
              </w:rPr>
              <w:t>"Загнать мяч в ворота"</w:t>
            </w:r>
            <w:r w:rsidRPr="00FC71BB">
              <w:br/>
              <w:t>"вытолкнуть" широкий язык между губами (словно загоняешь мяч в ворота)</w:t>
            </w:r>
            <w:r w:rsidRPr="00FC71BB">
              <w:br/>
              <w:t>дуть с зажатым между губами языком (щеки не надувать)</w:t>
            </w:r>
          </w:p>
        </w:tc>
      </w:tr>
    </w:tbl>
    <w:p w:rsidR="00074F87" w:rsidRDefault="00074F87"/>
    <w:sectPr w:rsidR="00074F87" w:rsidSect="00867598">
      <w:footerReference w:type="even" r:id="rId31"/>
      <w:footerReference w:type="default" r:id="rId3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12" w:rsidRDefault="00D03012">
      <w:r>
        <w:separator/>
      </w:r>
    </w:p>
  </w:endnote>
  <w:endnote w:type="continuationSeparator" w:id="0">
    <w:p w:rsidR="00D03012" w:rsidRDefault="00D0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49" w:rsidRDefault="00771449" w:rsidP="00A861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449" w:rsidRDefault="00771449" w:rsidP="00074F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49" w:rsidRDefault="00771449" w:rsidP="00A861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061C">
      <w:rPr>
        <w:rStyle w:val="a4"/>
        <w:noProof/>
      </w:rPr>
      <w:t>1</w:t>
    </w:r>
    <w:r>
      <w:rPr>
        <w:rStyle w:val="a4"/>
      </w:rPr>
      <w:fldChar w:fldCharType="end"/>
    </w:r>
  </w:p>
  <w:p w:rsidR="00771449" w:rsidRDefault="00771449" w:rsidP="00074F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12" w:rsidRDefault="00D03012">
      <w:r>
        <w:separator/>
      </w:r>
    </w:p>
  </w:footnote>
  <w:footnote w:type="continuationSeparator" w:id="0">
    <w:p w:rsidR="00D03012" w:rsidRDefault="00D0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87"/>
    <w:rsid w:val="00074F87"/>
    <w:rsid w:val="00771449"/>
    <w:rsid w:val="00867598"/>
    <w:rsid w:val="00A86154"/>
    <w:rsid w:val="00AC061C"/>
    <w:rsid w:val="00B02E43"/>
    <w:rsid w:val="00BF05A6"/>
    <w:rsid w:val="00BF2A8E"/>
    <w:rsid w:val="00D03012"/>
    <w:rsid w:val="00ED4656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74F87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7E7E7E"/>
      <w:kern w:val="36"/>
      <w:sz w:val="21"/>
      <w:szCs w:val="21"/>
    </w:rPr>
  </w:style>
  <w:style w:type="paragraph" w:styleId="2">
    <w:name w:val="heading 2"/>
    <w:basedOn w:val="a"/>
    <w:qFormat/>
    <w:rsid w:val="00074F8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7E7E7E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74F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4F87"/>
  </w:style>
  <w:style w:type="character" w:styleId="a5">
    <w:name w:val="Strong"/>
    <w:basedOn w:val="a0"/>
    <w:qFormat/>
    <w:rsid w:val="00074F87"/>
    <w:rPr>
      <w:b/>
      <w:bCs/>
    </w:rPr>
  </w:style>
  <w:style w:type="paragraph" w:styleId="a6">
    <w:name w:val="Normal (Web)"/>
    <w:basedOn w:val="a"/>
    <w:rsid w:val="00074F87"/>
    <w:pPr>
      <w:spacing w:before="100" w:beforeAutospacing="1" w:after="100" w:afterAutospacing="1"/>
    </w:pPr>
  </w:style>
  <w:style w:type="character" w:styleId="a7">
    <w:name w:val="Hyperlink"/>
    <w:basedOn w:val="a0"/>
    <w:rsid w:val="00867598"/>
    <w:rPr>
      <w:rFonts w:ascii="Tahoma" w:hAnsi="Tahoma" w:cs="Tahoma" w:hint="default"/>
      <w:strike w:val="0"/>
      <w:dstrike w:val="0"/>
      <w:color w:val="009900"/>
      <w:sz w:val="17"/>
      <w:szCs w:val="17"/>
      <w:u w:val="none"/>
      <w:effect w:val="none"/>
    </w:rPr>
  </w:style>
  <w:style w:type="character" w:customStyle="1" w:styleId="green1">
    <w:name w:val="green1"/>
    <w:basedOn w:val="a0"/>
    <w:rsid w:val="00867598"/>
    <w:rPr>
      <w:strike w:val="0"/>
      <w:dstrike w:val="0"/>
      <w:color w:val="0099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74F87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7E7E7E"/>
      <w:kern w:val="36"/>
      <w:sz w:val="21"/>
      <w:szCs w:val="21"/>
    </w:rPr>
  </w:style>
  <w:style w:type="paragraph" w:styleId="2">
    <w:name w:val="heading 2"/>
    <w:basedOn w:val="a"/>
    <w:qFormat/>
    <w:rsid w:val="00074F8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7E7E7E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74F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4F87"/>
  </w:style>
  <w:style w:type="character" w:styleId="a5">
    <w:name w:val="Strong"/>
    <w:basedOn w:val="a0"/>
    <w:qFormat/>
    <w:rsid w:val="00074F87"/>
    <w:rPr>
      <w:b/>
      <w:bCs/>
    </w:rPr>
  </w:style>
  <w:style w:type="paragraph" w:styleId="a6">
    <w:name w:val="Normal (Web)"/>
    <w:basedOn w:val="a"/>
    <w:rsid w:val="00074F87"/>
    <w:pPr>
      <w:spacing w:before="100" w:beforeAutospacing="1" w:after="100" w:afterAutospacing="1"/>
    </w:pPr>
  </w:style>
  <w:style w:type="character" w:styleId="a7">
    <w:name w:val="Hyperlink"/>
    <w:basedOn w:val="a0"/>
    <w:rsid w:val="00867598"/>
    <w:rPr>
      <w:rFonts w:ascii="Tahoma" w:hAnsi="Tahoma" w:cs="Tahoma" w:hint="default"/>
      <w:strike w:val="0"/>
      <w:dstrike w:val="0"/>
      <w:color w:val="009900"/>
      <w:sz w:val="17"/>
      <w:szCs w:val="17"/>
      <w:u w:val="none"/>
      <w:effect w:val="none"/>
    </w:rPr>
  </w:style>
  <w:style w:type="character" w:customStyle="1" w:styleId="green1">
    <w:name w:val="green1"/>
    <w:basedOn w:val="a0"/>
    <w:rsid w:val="00867598"/>
    <w:rPr>
      <w:strike w:val="0"/>
      <w:dstrike w:val="0"/>
      <w:color w:val="0099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008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25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87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АРТИКУЛЯЦИОННАЯ ГИМНАСТИКА</dc:title>
  <dc:creator>ALEKSEY</dc:creator>
  <cp:lastModifiedBy>Administrator</cp:lastModifiedBy>
  <cp:revision>2</cp:revision>
  <cp:lastPrinted>2009-11-02T02:53:00Z</cp:lastPrinted>
  <dcterms:created xsi:type="dcterms:W3CDTF">2018-01-22T15:06:00Z</dcterms:created>
  <dcterms:modified xsi:type="dcterms:W3CDTF">2018-01-22T15:06:00Z</dcterms:modified>
</cp:coreProperties>
</file>