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22" w:rsidRDefault="00DB0922" w:rsidP="000D7453">
      <w:pPr>
        <w:spacing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7453">
        <w:rPr>
          <w:rFonts w:ascii="Times New Roman" w:hAnsi="Times New Roman"/>
          <w:b/>
          <w:color w:val="000000"/>
          <w:sz w:val="28"/>
          <w:szCs w:val="28"/>
          <w:lang w:val="ru-RU"/>
        </w:rPr>
        <w:t>«Развитие математических способностей у детей через дидактические, развивающие игры».</w:t>
      </w:r>
    </w:p>
    <w:p w:rsidR="00DB0922" w:rsidRPr="000D7453" w:rsidRDefault="00DB0922" w:rsidP="000D7453">
      <w:pPr>
        <w:spacing w:line="36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B0922" w:rsidRPr="000D7453" w:rsidRDefault="00DB0922" w:rsidP="000D7453">
      <w:pPr>
        <w:spacing w:line="360" w:lineRule="auto"/>
        <w:ind w:firstLine="45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745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Мною представлен опыт работы по развитию математических способностей детей дошкольного возраста посредством игровой деятельности с развивающими играми. </w:t>
      </w:r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>Для ребят дошкольного возраста игра имеет исключительное значение: игра для них – учёба, труд, серьёзная форма воспитания и обучения. Потребность в игре и желание играть у дошкольников необходимо использовать и направлять в целях решения определённых образовательных задач. В игре ребёнок приобретает новые знания, умения и навыки,</w:t>
      </w:r>
      <w:r w:rsidRPr="000D745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игры важны и интересны для детей, разнообразны по содержанию, очень динамичны и включают излюбленные детьми манипуляции с игровым материалом, который способен удовлетворить ребенка в моторной активности, движении, помогает детям использовать счет, контролирует правильность выполнения действий. Принципы, заложенные в основу этих игр - интерес - познание - творчество - становятся максимально действенными. Значимость развивающих игр для развития дошкольников, их многообразие и возрастная адекватность позволяет использовать их для развития умственных способностей.</w:t>
      </w:r>
    </w:p>
    <w:p w:rsidR="00DB0922" w:rsidRPr="000D7453" w:rsidRDefault="00DB0922" w:rsidP="000D7453">
      <w:pPr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>Огромную роль в умственном воспитании и в развитии интеллекта играет математика.</w:t>
      </w:r>
    </w:p>
    <w:p w:rsidR="00DB0922" w:rsidRPr="000D7453" w:rsidRDefault="00DB0922" w:rsidP="000D7453">
      <w:pPr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Работая в детском саду, я ставила перед собой такие задачи: развивать память, внимание, мышление, воображение. Без этих качеств немыслимо развитие ребёнка  в целом. Именно поэтому целью моей работы является  </w:t>
      </w:r>
      <w:r w:rsidRPr="000D7453">
        <w:rPr>
          <w:rFonts w:ascii="Times New Roman" w:hAnsi="Times New Roman"/>
          <w:b/>
          <w:color w:val="000000"/>
          <w:sz w:val="28"/>
          <w:szCs w:val="28"/>
          <w:lang w:val="ru-RU"/>
        </w:rPr>
        <w:t>«Развитие математических способностей у детей через дидактические, развивающие игры».</w:t>
      </w:r>
    </w:p>
    <w:p w:rsidR="00DB0922" w:rsidRPr="000D7453" w:rsidRDefault="00DB0922" w:rsidP="000D7453">
      <w:pPr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реализации поставленной цели, я систематизировала структуру работы, выделив этапы и осуществив планирование каждого из них, с учётом возрастных особенностей детей. Лучшие дидактические игры построены по </w:t>
      </w:r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принципу самообучения, то есть так, что сама игра направляет ребёнка на овладение знаниями и умениями. </w:t>
      </w:r>
    </w:p>
    <w:p w:rsidR="00DB0922" w:rsidRPr="000D7453" w:rsidRDefault="00DB0922" w:rsidP="000D7453">
      <w:pPr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>На начальном этапе мною был подобран методический материал, оборудован математический уголок, максимально разнообразила развивающую среду в группе, с учётом возрастных, психологических и индивидуальных возможностей ребёнка.</w:t>
      </w:r>
    </w:p>
    <w:p w:rsidR="00DB0922" w:rsidRPr="000D7453" w:rsidRDefault="00DB0922" w:rsidP="000D7453">
      <w:pPr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Также мною был изготовлен иллюстрированный альбом, который содержит различные игровые задания: на закрепление знания чисел, классификацию, обобщение, знание величин, геометрических фигур, цветов, развитие пространственно-временных представлений, также логические задачки математического содержания, которые воспитывают у детей познавательный интерес, способность к творческому поиску, желание и умение учиться. </w:t>
      </w:r>
    </w:p>
    <w:p w:rsidR="00DB0922" w:rsidRPr="000D7453" w:rsidRDefault="00DB0922" w:rsidP="000D7453">
      <w:pPr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 xml:space="preserve">Необычная игровая ситуация с элементами </w:t>
      </w:r>
      <w:proofErr w:type="spellStart"/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>проблемности</w:t>
      </w:r>
      <w:proofErr w:type="spellEnd"/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>, характерными для каждой логической задачки, всегда вызывает интерес у детей, каждое из предлагаемых в приложении упражнений направлено на формирование логических мыслительных приёмов.</w:t>
      </w:r>
    </w:p>
    <w:p w:rsidR="00DB0922" w:rsidRPr="000D7453" w:rsidRDefault="00DB0922" w:rsidP="000D7453">
      <w:pPr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>Также была подобрана картотека дидактических игр, при составлении игр, в своей работе, я руководствовалась общими дидактическими принципами: системность, наглядность, повторность, положительный эмоциональный настрой, разнообразие форм в организации детей, всё это в сочетании даёт хороший результат, успешное решение задач.</w:t>
      </w:r>
    </w:p>
    <w:p w:rsidR="00DB0922" w:rsidRPr="000D7453" w:rsidRDefault="00DB0922" w:rsidP="000D7453">
      <w:pPr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занятиях использую как коллективные ответы, так и индивидуальные, при этом предлагаю рассуждать вслух, объясняя способ решения, создавая тем </w:t>
      </w:r>
      <w:proofErr w:type="gramStart"/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>самым</w:t>
      </w:r>
      <w:proofErr w:type="gramEnd"/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 xml:space="preserve"> хорошие условия для самостоятельности. Часто занятие начинается с элементов игры, не исключаю возможность применять приём неожиданности: появление «гостей», «письма», в конце занятия – сюрпризный момент. А после занятия рекомендую нарисовать иллюстрации по данной теме, где можно пофантазировать, придумать сюжет, а затем провести лепку или аппликацию, что позволяет развивать фантазию и творческие способности детей.</w:t>
      </w:r>
    </w:p>
    <w:p w:rsidR="00DB0922" w:rsidRPr="000D7453" w:rsidRDefault="00DB0922" w:rsidP="000D745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Далее постепенно я стала использовать игры во всех видах деятельности, каждое событие ребёнка стараюсь ненавязчиво связать с математикой (на утренней гимнастике, на прогулке, в свободной деятельности). В этом мне помогает папка с подборкой математических загадок, весёлых стихотворений, также в ней содержатся пословицы, скороговорки, крылатые выражения, считалки, логические задачи, задачи-шутки, математические сказки. Благодаря таким играм, удаётся сконцентрировать внимание и привлечь интерес у самых несобранных детей. В начале их увлекают только игровые действия, а затем и то чему учит та или иная игра, постепенно у детей пробуждается интерес и к самому предмету обучения. В процессе игры у детей вырабатывается привычка сосредотачиваться, мыслить самостоятельно, увлёкшись, дети сами не замечают, что учатся.</w:t>
      </w:r>
    </w:p>
    <w:p w:rsidR="00DB0922" w:rsidRPr="000D7453" w:rsidRDefault="00DB0922" w:rsidP="000D7453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 xml:space="preserve"> Руководя играми в подготовительной группе, необходимо учитывать возросшие возможности детей. В этом возрасте детям  </w:t>
      </w:r>
      <w:proofErr w:type="gramStart"/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>свойственны</w:t>
      </w:r>
      <w:proofErr w:type="gramEnd"/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>: любознательность, наблюдательность, интерес ко всему новому, ему хочется самому отгадать загадку, найти правильное решение, высказать собственное суждение. С расширением объёма знаний происходят изменения и в характере умственной деятельности. Поэтому, при отборе игр главное внимание обращается на степень трудности игровых правил и действий, последние должны быть такими, чтобы при их выполнении дети проявляли умственные и волевые усилия.</w:t>
      </w:r>
    </w:p>
    <w:p w:rsidR="00DB0922" w:rsidRPr="00B74AF4" w:rsidRDefault="00DB0922" w:rsidP="00B74AF4">
      <w:pPr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7453">
        <w:rPr>
          <w:rFonts w:ascii="Times New Roman" w:hAnsi="Times New Roman"/>
          <w:color w:val="000000"/>
          <w:sz w:val="28"/>
          <w:szCs w:val="28"/>
          <w:lang w:val="ru-RU"/>
        </w:rPr>
        <w:t>Таким образом, до школы можно оказать значимое влияние на развитие математических способностей у дошкольников, посредством дидактических игр. Даже если ребёнок не станет победителем математических олимпиад, проблем с математикой у него в начальной школе не будет, а если их не будет в начальной школе, то есть все основания рассчитывать на их отсутс</w:t>
      </w:r>
      <w:r w:rsidR="00B74AF4">
        <w:rPr>
          <w:rFonts w:ascii="Times New Roman" w:hAnsi="Times New Roman"/>
          <w:color w:val="000000"/>
          <w:sz w:val="28"/>
          <w:szCs w:val="28"/>
          <w:lang w:val="ru-RU"/>
        </w:rPr>
        <w:t>твии и в дальнейшем обучении.</w:t>
      </w:r>
      <w:bookmarkStart w:id="0" w:name="_GoBack"/>
      <w:bookmarkEnd w:id="0"/>
    </w:p>
    <w:sectPr w:rsidR="00DB0922" w:rsidRPr="00B74AF4" w:rsidSect="0045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898"/>
    <w:rsid w:val="00024898"/>
    <w:rsid w:val="00025A20"/>
    <w:rsid w:val="00075723"/>
    <w:rsid w:val="000D31E4"/>
    <w:rsid w:val="000D7453"/>
    <w:rsid w:val="00215D69"/>
    <w:rsid w:val="003B7103"/>
    <w:rsid w:val="0045688A"/>
    <w:rsid w:val="004A11D1"/>
    <w:rsid w:val="004C0DB3"/>
    <w:rsid w:val="005C2E80"/>
    <w:rsid w:val="008D5F11"/>
    <w:rsid w:val="009669DA"/>
    <w:rsid w:val="00B74AF4"/>
    <w:rsid w:val="00BC4FDE"/>
    <w:rsid w:val="00D01C66"/>
    <w:rsid w:val="00D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B7103"/>
    <w:pPr>
      <w:ind w:firstLine="36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7103"/>
    <w:pPr>
      <w:pBdr>
        <w:bottom w:val="single" w:sz="12" w:space="1" w:color="E8006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E8006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7103"/>
    <w:pPr>
      <w:pBdr>
        <w:bottom w:val="single" w:sz="8" w:space="1" w:color="FF388C"/>
      </w:pBdr>
      <w:spacing w:before="200" w:after="80"/>
      <w:ind w:firstLine="0"/>
      <w:outlineLvl w:val="1"/>
    </w:pPr>
    <w:rPr>
      <w:rFonts w:ascii="Cambria" w:eastAsia="Times New Roman" w:hAnsi="Cambria"/>
      <w:color w:val="E8006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7103"/>
    <w:pPr>
      <w:pBdr>
        <w:bottom w:val="single" w:sz="4" w:space="1" w:color="FF87B9"/>
      </w:pBdr>
      <w:spacing w:before="200" w:after="80"/>
      <w:ind w:firstLine="0"/>
      <w:outlineLvl w:val="2"/>
    </w:pPr>
    <w:rPr>
      <w:rFonts w:ascii="Cambria" w:eastAsia="Times New Roman" w:hAnsi="Cambria"/>
      <w:color w:val="FF388C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B7103"/>
    <w:pPr>
      <w:pBdr>
        <w:bottom w:val="single" w:sz="4" w:space="2" w:color="FFAFD0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FF388C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B7103"/>
    <w:pPr>
      <w:spacing w:before="200" w:after="80"/>
      <w:ind w:firstLine="0"/>
      <w:outlineLvl w:val="4"/>
    </w:pPr>
    <w:rPr>
      <w:rFonts w:ascii="Cambria" w:eastAsia="Times New Roman" w:hAnsi="Cambria"/>
      <w:color w:val="FF388C"/>
    </w:rPr>
  </w:style>
  <w:style w:type="paragraph" w:styleId="6">
    <w:name w:val="heading 6"/>
    <w:basedOn w:val="a"/>
    <w:next w:val="a"/>
    <w:link w:val="60"/>
    <w:uiPriority w:val="99"/>
    <w:qFormat/>
    <w:rsid w:val="003B7103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FF388C"/>
    </w:rPr>
  </w:style>
  <w:style w:type="paragraph" w:styleId="7">
    <w:name w:val="heading 7"/>
    <w:basedOn w:val="a"/>
    <w:next w:val="a"/>
    <w:link w:val="70"/>
    <w:uiPriority w:val="99"/>
    <w:qFormat/>
    <w:rsid w:val="003B7103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C007F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B7103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C00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B7103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C00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7103"/>
    <w:rPr>
      <w:rFonts w:ascii="Cambria" w:hAnsi="Cambria" w:cs="Times New Roman"/>
      <w:b/>
      <w:bCs/>
      <w:color w:val="E80061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3B7103"/>
    <w:rPr>
      <w:rFonts w:ascii="Cambria" w:hAnsi="Cambria" w:cs="Times New Roman"/>
      <w:color w:val="E80061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3B7103"/>
    <w:rPr>
      <w:rFonts w:ascii="Cambria" w:hAnsi="Cambria" w:cs="Times New Roman"/>
      <w:color w:val="FF388C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3B7103"/>
    <w:rPr>
      <w:rFonts w:ascii="Cambria" w:hAnsi="Cambria" w:cs="Times New Roman"/>
      <w:i/>
      <w:iCs/>
      <w:color w:val="FF388C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3B7103"/>
    <w:rPr>
      <w:rFonts w:ascii="Cambria" w:hAnsi="Cambria" w:cs="Times New Roman"/>
      <w:color w:val="FF388C"/>
    </w:rPr>
  </w:style>
  <w:style w:type="character" w:customStyle="1" w:styleId="60">
    <w:name w:val="Заголовок 6 Знак"/>
    <w:link w:val="6"/>
    <w:uiPriority w:val="99"/>
    <w:semiHidden/>
    <w:locked/>
    <w:rsid w:val="003B7103"/>
    <w:rPr>
      <w:rFonts w:ascii="Cambria" w:hAnsi="Cambria" w:cs="Times New Roman"/>
      <w:i/>
      <w:iCs/>
      <w:color w:val="FF388C"/>
    </w:rPr>
  </w:style>
  <w:style w:type="character" w:customStyle="1" w:styleId="70">
    <w:name w:val="Заголовок 7 Знак"/>
    <w:link w:val="7"/>
    <w:uiPriority w:val="99"/>
    <w:semiHidden/>
    <w:locked/>
    <w:rsid w:val="003B7103"/>
    <w:rPr>
      <w:rFonts w:ascii="Cambria" w:hAnsi="Cambria" w:cs="Times New Roman"/>
      <w:b/>
      <w:bCs/>
      <w:color w:val="9C007F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3B7103"/>
    <w:rPr>
      <w:rFonts w:ascii="Cambria" w:hAnsi="Cambria" w:cs="Times New Roman"/>
      <w:b/>
      <w:bCs/>
      <w:i/>
      <w:iCs/>
      <w:color w:val="9C007F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B7103"/>
    <w:rPr>
      <w:rFonts w:ascii="Cambria" w:hAnsi="Cambria" w:cs="Times New Roman"/>
      <w:i/>
      <w:iCs/>
      <w:color w:val="9C007F"/>
      <w:sz w:val="20"/>
      <w:szCs w:val="20"/>
    </w:rPr>
  </w:style>
  <w:style w:type="paragraph" w:styleId="a3">
    <w:name w:val="caption"/>
    <w:basedOn w:val="a"/>
    <w:next w:val="a"/>
    <w:uiPriority w:val="99"/>
    <w:qFormat/>
    <w:rsid w:val="003B710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B7103"/>
    <w:pPr>
      <w:pBdr>
        <w:top w:val="single" w:sz="8" w:space="10" w:color="FF9BC5"/>
        <w:bottom w:val="single" w:sz="24" w:space="15" w:color="9C007F"/>
      </w:pBdr>
      <w:ind w:firstLine="0"/>
      <w:jc w:val="center"/>
    </w:pPr>
    <w:rPr>
      <w:rFonts w:ascii="Cambria" w:eastAsia="Times New Roman" w:hAnsi="Cambria"/>
      <w:i/>
      <w:iCs/>
      <w:color w:val="9A0040"/>
      <w:sz w:val="60"/>
      <w:szCs w:val="60"/>
    </w:rPr>
  </w:style>
  <w:style w:type="character" w:customStyle="1" w:styleId="a5">
    <w:name w:val="Название Знак"/>
    <w:link w:val="a4"/>
    <w:uiPriority w:val="99"/>
    <w:locked/>
    <w:rsid w:val="003B7103"/>
    <w:rPr>
      <w:rFonts w:ascii="Cambria" w:hAnsi="Cambria" w:cs="Times New Roman"/>
      <w:i/>
      <w:iCs/>
      <w:color w:val="9A004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3B710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B7103"/>
    <w:rPr>
      <w:rFonts w:ascii="Calibri" w:cs="Times New Roman"/>
      <w:i/>
      <w:iCs/>
      <w:sz w:val="24"/>
      <w:szCs w:val="24"/>
    </w:rPr>
  </w:style>
  <w:style w:type="character" w:styleId="a8">
    <w:name w:val="Strong"/>
    <w:uiPriority w:val="99"/>
    <w:qFormat/>
    <w:rsid w:val="003B7103"/>
    <w:rPr>
      <w:rFonts w:cs="Times New Roman"/>
      <w:b/>
      <w:bCs/>
      <w:spacing w:val="0"/>
    </w:rPr>
  </w:style>
  <w:style w:type="character" w:styleId="a9">
    <w:name w:val="Emphasis"/>
    <w:uiPriority w:val="99"/>
    <w:qFormat/>
    <w:rsid w:val="003B7103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3B7103"/>
    <w:pPr>
      <w:ind w:firstLine="0"/>
    </w:pPr>
  </w:style>
  <w:style w:type="character" w:customStyle="1" w:styleId="ab">
    <w:name w:val="Без интервала Знак"/>
    <w:link w:val="aa"/>
    <w:uiPriority w:val="99"/>
    <w:locked/>
    <w:rsid w:val="003B7103"/>
    <w:rPr>
      <w:rFonts w:cs="Times New Roman"/>
    </w:rPr>
  </w:style>
  <w:style w:type="paragraph" w:styleId="ac">
    <w:name w:val="List Paragraph"/>
    <w:basedOn w:val="a"/>
    <w:uiPriority w:val="99"/>
    <w:qFormat/>
    <w:rsid w:val="003B710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B7103"/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3B7103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3B7103"/>
    <w:pPr>
      <w:pBdr>
        <w:top w:val="single" w:sz="12" w:space="10" w:color="FFAFD0"/>
        <w:left w:val="single" w:sz="36" w:space="4" w:color="FF388C"/>
        <w:bottom w:val="single" w:sz="24" w:space="10" w:color="9C007F"/>
        <w:right w:val="single" w:sz="36" w:space="4" w:color="FF388C"/>
      </w:pBdr>
      <w:shd w:val="clear" w:color="auto" w:fill="FF388C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3B7103"/>
    <w:rPr>
      <w:rFonts w:ascii="Cambria" w:hAnsi="Cambria" w:cs="Times New Roman"/>
      <w:i/>
      <w:iCs/>
      <w:color w:val="FFFFFF"/>
      <w:sz w:val="24"/>
      <w:szCs w:val="24"/>
      <w:shd w:val="clear" w:color="auto" w:fill="FF388C"/>
    </w:rPr>
  </w:style>
  <w:style w:type="character" w:styleId="af">
    <w:name w:val="Subtle Emphasis"/>
    <w:uiPriority w:val="99"/>
    <w:qFormat/>
    <w:rsid w:val="003B7103"/>
    <w:rPr>
      <w:i/>
      <w:color w:val="5A5A5A"/>
    </w:rPr>
  </w:style>
  <w:style w:type="character" w:styleId="af0">
    <w:name w:val="Intense Emphasis"/>
    <w:uiPriority w:val="99"/>
    <w:qFormat/>
    <w:rsid w:val="003B7103"/>
    <w:rPr>
      <w:b/>
      <w:i/>
      <w:color w:val="FF388C"/>
      <w:sz w:val="22"/>
    </w:rPr>
  </w:style>
  <w:style w:type="character" w:styleId="af1">
    <w:name w:val="Subtle Reference"/>
    <w:uiPriority w:val="99"/>
    <w:qFormat/>
    <w:rsid w:val="003B7103"/>
    <w:rPr>
      <w:color w:val="auto"/>
      <w:u w:val="single" w:color="9C007F"/>
    </w:rPr>
  </w:style>
  <w:style w:type="character" w:styleId="af2">
    <w:name w:val="Intense Reference"/>
    <w:uiPriority w:val="99"/>
    <w:qFormat/>
    <w:rsid w:val="003B7103"/>
    <w:rPr>
      <w:rFonts w:cs="Times New Roman"/>
      <w:b/>
      <w:bCs/>
      <w:color w:val="74005E"/>
      <w:u w:val="single" w:color="9C007F"/>
    </w:rPr>
  </w:style>
  <w:style w:type="character" w:styleId="af3">
    <w:name w:val="Book Title"/>
    <w:uiPriority w:val="99"/>
    <w:qFormat/>
    <w:rsid w:val="003B7103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3B7103"/>
    <w:pPr>
      <w:outlineLvl w:val="9"/>
    </w:pPr>
  </w:style>
  <w:style w:type="paragraph" w:styleId="af5">
    <w:name w:val="Normal (Web)"/>
    <w:basedOn w:val="a"/>
    <w:uiPriority w:val="99"/>
    <w:semiHidden/>
    <w:rsid w:val="00024898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0">
    <w:name w:val="c0"/>
    <w:basedOn w:val="a"/>
    <w:uiPriority w:val="99"/>
    <w:rsid w:val="004C0DB3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799</Words>
  <Characters>4560</Characters>
  <Application>Microsoft Office Word</Application>
  <DocSecurity>0</DocSecurity>
  <Lines>38</Lines>
  <Paragraphs>10</Paragraphs>
  <ScaleCrop>false</ScaleCrop>
  <Company>Microsoft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dcterms:created xsi:type="dcterms:W3CDTF">2014-01-24T12:46:00Z</dcterms:created>
  <dcterms:modified xsi:type="dcterms:W3CDTF">2014-10-12T14:16:00Z</dcterms:modified>
</cp:coreProperties>
</file>